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B4" w:rsidRDefault="00D02BB4">
      <w:pPr>
        <w:rPr>
          <w:rFonts w:ascii="Arial" w:hAnsi="Arial" w:cs="Arial"/>
          <w:lang w:val="de-DE"/>
        </w:rPr>
      </w:pPr>
      <w:bookmarkStart w:id="0" w:name="_GoBack"/>
      <w:bookmarkEnd w:id="0"/>
    </w:p>
    <w:p w:rsidR="00B708CC" w:rsidRDefault="00B708CC" w:rsidP="00B708CC">
      <w:pPr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Stand: </w:t>
      </w:r>
      <w:r w:rsidR="00C36FA4">
        <w:rPr>
          <w:rFonts w:ascii="Arial" w:hAnsi="Arial" w:cs="Arial"/>
          <w:lang w:val="de-DE"/>
        </w:rPr>
        <w:t>2</w:t>
      </w:r>
      <w:r w:rsidR="003E34BB">
        <w:rPr>
          <w:rFonts w:ascii="Arial" w:hAnsi="Arial" w:cs="Arial"/>
          <w:lang w:val="de-DE"/>
        </w:rPr>
        <w:t>3</w:t>
      </w:r>
      <w:r w:rsidR="00631391">
        <w:rPr>
          <w:rFonts w:ascii="Arial" w:hAnsi="Arial" w:cs="Arial"/>
          <w:lang w:val="de-DE"/>
        </w:rPr>
        <w:t xml:space="preserve">. </w:t>
      </w:r>
      <w:r w:rsidR="007778E1">
        <w:rPr>
          <w:rFonts w:ascii="Arial" w:hAnsi="Arial" w:cs="Arial"/>
          <w:lang w:val="de-DE"/>
        </w:rPr>
        <w:t>September</w:t>
      </w:r>
      <w:r w:rsidR="00962ED4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2020</w:t>
      </w:r>
    </w:p>
    <w:p w:rsidR="00B708CC" w:rsidRPr="00B708CC" w:rsidRDefault="00B708CC">
      <w:pPr>
        <w:rPr>
          <w:rFonts w:ascii="Arial" w:hAnsi="Arial" w:cs="Arial"/>
          <w:lang w:val="de-DE"/>
        </w:rPr>
      </w:pPr>
    </w:p>
    <w:p w:rsidR="00B708CC" w:rsidRPr="00B708CC" w:rsidRDefault="00B708CC">
      <w:pPr>
        <w:rPr>
          <w:rFonts w:ascii="Arial" w:hAnsi="Arial" w:cs="Arial"/>
          <w:b/>
          <w:sz w:val="24"/>
          <w:szCs w:val="24"/>
          <w:lang w:val="de-DE"/>
        </w:rPr>
      </w:pPr>
      <w:r w:rsidRPr="00B708CC">
        <w:rPr>
          <w:rFonts w:ascii="Arial" w:hAnsi="Arial" w:cs="Arial"/>
          <w:b/>
          <w:sz w:val="24"/>
          <w:szCs w:val="24"/>
          <w:lang w:val="de-DE"/>
        </w:rPr>
        <w:t xml:space="preserve">Änderung des Anhang I zur Schullaufbahnverordnung betreffend die Fachmaturitätsschule (FMS) </w:t>
      </w:r>
    </w:p>
    <w:p w:rsidR="00B708CC" w:rsidRDefault="00B708CC">
      <w:pPr>
        <w:rPr>
          <w:rFonts w:ascii="Arial" w:hAnsi="Arial" w:cs="Arial"/>
          <w:lang w:val="de-DE"/>
        </w:rPr>
      </w:pPr>
    </w:p>
    <w:p w:rsidR="00B708CC" w:rsidRDefault="00B708CC">
      <w:pPr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4559"/>
        <w:gridCol w:w="4809"/>
        <w:gridCol w:w="4809"/>
      </w:tblGrid>
      <w:tr w:rsidR="00B708CC" w:rsidRPr="00A55FB3" w:rsidTr="00B708CC">
        <w:tc>
          <w:tcPr>
            <w:tcW w:w="4559" w:type="dxa"/>
          </w:tcPr>
          <w:p w:rsidR="00B708CC" w:rsidRPr="00A55FB3" w:rsidRDefault="00A55FB3">
            <w:pPr>
              <w:rPr>
                <w:rFonts w:ascii="Arial" w:hAnsi="Arial" w:cs="Arial"/>
                <w:b/>
                <w:lang w:val="de-DE"/>
              </w:rPr>
            </w:pPr>
            <w:r w:rsidRPr="00A55FB3">
              <w:rPr>
                <w:rFonts w:ascii="Arial" w:hAnsi="Arial" w:cs="Arial"/>
                <w:b/>
                <w:lang w:val="de-DE"/>
              </w:rPr>
              <w:t>Aktuelle Fassung</w:t>
            </w:r>
          </w:p>
        </w:tc>
        <w:tc>
          <w:tcPr>
            <w:tcW w:w="4809" w:type="dxa"/>
          </w:tcPr>
          <w:p w:rsidR="00B708CC" w:rsidRPr="00A55FB3" w:rsidRDefault="00A55FB3">
            <w:pPr>
              <w:rPr>
                <w:rFonts w:ascii="Arial" w:hAnsi="Arial" w:cs="Arial"/>
                <w:b/>
                <w:lang w:val="de-DE"/>
              </w:rPr>
            </w:pPr>
            <w:r w:rsidRPr="00A55FB3">
              <w:rPr>
                <w:rFonts w:ascii="Arial" w:hAnsi="Arial" w:cs="Arial"/>
                <w:b/>
                <w:lang w:val="de-DE"/>
              </w:rPr>
              <w:t>Vorgeschlagene Änderung</w:t>
            </w:r>
          </w:p>
        </w:tc>
        <w:tc>
          <w:tcPr>
            <w:tcW w:w="4809" w:type="dxa"/>
          </w:tcPr>
          <w:p w:rsidR="00B708CC" w:rsidRPr="00A55FB3" w:rsidRDefault="007F7249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Erläuterungen</w:t>
            </w:r>
          </w:p>
        </w:tc>
      </w:tr>
      <w:tr w:rsidR="00B708CC" w:rsidTr="00B708CC">
        <w:tc>
          <w:tcPr>
            <w:tcW w:w="4559" w:type="dxa"/>
          </w:tcPr>
          <w:p w:rsidR="00B708CC" w:rsidRDefault="00B708C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09" w:type="dxa"/>
          </w:tcPr>
          <w:p w:rsidR="00B708CC" w:rsidRPr="00083B7E" w:rsidRDefault="00B708CC" w:rsidP="00D74B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09" w:type="dxa"/>
          </w:tcPr>
          <w:p w:rsidR="000523BD" w:rsidRDefault="000523BD" w:rsidP="007F7249">
            <w:pPr>
              <w:rPr>
                <w:rFonts w:ascii="Arial" w:hAnsi="Arial" w:cs="Arial"/>
                <w:lang w:val="de-DE"/>
              </w:rPr>
            </w:pPr>
          </w:p>
        </w:tc>
      </w:tr>
      <w:tr w:rsidR="00B708CC" w:rsidTr="00B708CC">
        <w:tc>
          <w:tcPr>
            <w:tcW w:w="4559" w:type="dxa"/>
          </w:tcPr>
          <w:p w:rsidR="00B708CC" w:rsidRDefault="00B708CC">
            <w:pPr>
              <w:rPr>
                <w:rFonts w:ascii="Arial" w:hAnsi="Arial" w:cs="Arial"/>
                <w:lang w:val="de-DE"/>
              </w:rPr>
            </w:pP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b/>
                <w:lang w:val="de-DE"/>
              </w:rPr>
              <w:t>§ 1.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i/>
                <w:lang w:val="de-DE"/>
              </w:rPr>
              <w:t>Zusätzliche Angebote (besondere Schulanlässe) (§ 26 SLV)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vertAlign w:val="superscript"/>
                <w:lang w:val="de-DE"/>
              </w:rPr>
              <w:t xml:space="preserve">1  </w:t>
            </w:r>
            <w:r w:rsidRPr="00A55FB3">
              <w:rPr>
                <w:rFonts w:ascii="Arial" w:hAnsi="Arial" w:cs="Arial"/>
                <w:lang w:val="de-DE"/>
              </w:rPr>
              <w:t>Zusätzliche, obligatorische Angebote (besondere Schulanlässe) in der FMS sind: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a) Projektwoche;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b) Landdienst/Sozialpraktikum;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c) Kulturprojekt;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d) berufsfeldbezogenes Praktikum;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e) Studienreise.</w:t>
            </w:r>
          </w:p>
          <w:p w:rsid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vertAlign w:val="superscript"/>
                <w:lang w:val="de-DE"/>
              </w:rPr>
              <w:t xml:space="preserve">2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Die Projektwoche, das Kulturprojekt und </w:t>
            </w:r>
            <w:r w:rsidR="007A438E">
              <w:rPr>
                <w:rFonts w:ascii="Arial" w:hAnsi="Arial" w:cs="Arial"/>
                <w:lang w:val="de-DE"/>
              </w:rPr>
              <w:t xml:space="preserve">die </w:t>
            </w:r>
            <w:r w:rsidRPr="00A55FB3">
              <w:rPr>
                <w:rFonts w:ascii="Arial" w:hAnsi="Arial" w:cs="Arial"/>
                <w:lang w:val="de-DE"/>
              </w:rPr>
              <w:t>Studienreise werden im Zeugnis mit den  Prädikaten «mit Auszeichnung erfüllt», «erfüllt» oder «nicht erfüllt» bewertet. Das berufsfeldbezogene  Praktikum und der Landdienst/das Sozialpraktikum werden auf speziellen Formularen mit «erfüllt» oder «nicht erfüllt» bewertet.</w:t>
            </w:r>
          </w:p>
          <w:p w:rsidR="00A55FB3" w:rsidRDefault="00A55FB3">
            <w:pPr>
              <w:rPr>
                <w:rFonts w:ascii="Arial" w:hAnsi="Arial" w:cs="Arial"/>
                <w:lang w:val="de-DE"/>
              </w:rPr>
            </w:pPr>
          </w:p>
          <w:p w:rsidR="00A55FB3" w:rsidRDefault="00A55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09" w:type="dxa"/>
          </w:tcPr>
          <w:p w:rsidR="00B708CC" w:rsidRDefault="00B708C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09" w:type="dxa"/>
          </w:tcPr>
          <w:p w:rsidR="00B708CC" w:rsidRDefault="00B708CC">
            <w:pPr>
              <w:rPr>
                <w:rFonts w:ascii="Arial" w:hAnsi="Arial" w:cs="Arial"/>
                <w:lang w:val="de-DE"/>
              </w:rPr>
            </w:pPr>
          </w:p>
        </w:tc>
      </w:tr>
      <w:tr w:rsidR="00B708CC" w:rsidTr="00B708CC">
        <w:tc>
          <w:tcPr>
            <w:tcW w:w="4559" w:type="dxa"/>
          </w:tcPr>
          <w:p w:rsidR="00B708CC" w:rsidRDefault="00B708CC">
            <w:pPr>
              <w:rPr>
                <w:rFonts w:ascii="Arial" w:hAnsi="Arial" w:cs="Arial"/>
                <w:lang w:val="de-DE"/>
              </w:rPr>
            </w:pPr>
          </w:p>
          <w:p w:rsidR="00A55FB3" w:rsidRPr="00A55FB3" w:rsidRDefault="00A55FB3" w:rsidP="00A55FB3">
            <w:pPr>
              <w:rPr>
                <w:rFonts w:ascii="Arial" w:hAnsi="Arial" w:cs="Arial"/>
                <w:i/>
                <w:lang w:val="de-DE"/>
              </w:rPr>
            </w:pPr>
            <w:r w:rsidRPr="00A55FB3">
              <w:rPr>
                <w:rFonts w:ascii="Arial" w:hAnsi="Arial" w:cs="Arial"/>
                <w:b/>
                <w:lang w:val="de-DE"/>
              </w:rPr>
              <w:t>§ 2.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i/>
                <w:lang w:val="de-DE"/>
              </w:rPr>
              <w:t>Zulassungskriterien für die Aufnahme  in eine Fachrichtung (§ 47 SLV)</w:t>
            </w:r>
          </w:p>
          <w:p w:rsid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7A438E">
              <w:rPr>
                <w:rFonts w:ascii="Arial" w:hAnsi="Arial" w:cs="Arial"/>
                <w:vertAlign w:val="superscript"/>
                <w:lang w:val="de-DE"/>
              </w:rPr>
              <w:t>1</w:t>
            </w:r>
            <w:r w:rsidRPr="00A55FB3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Für die  Aufnahme in die Fachrichtungen gelten die folgenden Zulassungskriterien: 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a)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Fachrichtung Pädagogik: Notendurchschnitt von mindestens 4,6 in </w:t>
            </w:r>
            <w:r w:rsidRPr="00A55FB3">
              <w:rPr>
                <w:rFonts w:ascii="Arial" w:hAnsi="Arial" w:cs="Arial"/>
                <w:lang w:val="de-DE"/>
              </w:rPr>
              <w:lastRenderedPageBreak/>
              <w:t>den Fächern Deutsch, Französisch, Mathematik, Biologie, Musik und Bildnerisches  Gestalten;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b)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="00FC6F80">
              <w:rPr>
                <w:rFonts w:ascii="Arial" w:hAnsi="Arial" w:cs="Arial"/>
                <w:lang w:val="de-DE"/>
              </w:rPr>
              <w:t xml:space="preserve">Fachrichtung </w:t>
            </w:r>
            <w:r w:rsidRPr="00A55FB3">
              <w:rPr>
                <w:rFonts w:ascii="Arial" w:hAnsi="Arial" w:cs="Arial"/>
                <w:lang w:val="de-DE"/>
              </w:rPr>
              <w:t>Gestaltung/Kunst: Bestehen einer Eignungsabklärung, deren Modalitäten durch die Schulleitung geregelt werden;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c)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>Fachrichtung Musik/Theater/Tanz: Bestehen einer Eignungsabklärung, deren Modalitäten durch die Schulleitung geregelt werden;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d)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Fachrichtung Gesundheit/Naturwissenschaften: </w:t>
            </w:r>
            <w:r>
              <w:rPr>
                <w:rFonts w:ascii="Arial" w:hAnsi="Arial" w:cs="Arial"/>
                <w:lang w:val="de-DE"/>
              </w:rPr>
              <w:t>N</w:t>
            </w:r>
            <w:r w:rsidRPr="00A55FB3">
              <w:rPr>
                <w:rFonts w:ascii="Arial" w:hAnsi="Arial" w:cs="Arial"/>
                <w:lang w:val="de-DE"/>
              </w:rPr>
              <w:t xml:space="preserve">otendurchschnitt von mindestens 4,25 aus 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den Fächern Biologie und Mathematik;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e)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Fachrichtung Soziale Arbeit: Notendurchschnitt von mindestens 4,25 aus den Fächern Individuum und Gesellschaft, Deutsch sowie dem </w:t>
            </w:r>
            <w:proofErr w:type="spellStart"/>
            <w:r w:rsidRPr="00A55FB3">
              <w:rPr>
                <w:rFonts w:ascii="Arial" w:hAnsi="Arial" w:cs="Arial"/>
                <w:lang w:val="de-DE"/>
              </w:rPr>
              <w:t>ungerundeten</w:t>
            </w:r>
            <w:proofErr w:type="spellEnd"/>
            <w:r w:rsidRPr="00A55FB3">
              <w:rPr>
                <w:rFonts w:ascii="Arial" w:hAnsi="Arial" w:cs="Arial"/>
                <w:lang w:val="de-DE"/>
              </w:rPr>
              <w:t xml:space="preserve"> Durchschnitt aus Bildnerischem Gestalten und Technischem Gestalten;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f)</w:t>
            </w:r>
            <w:r w:rsidR="00A72D16"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Fachrichtung Kommunikation/Medien: Notendurchschnitt von mindestens 4,75 aus den Fächern Deutsch und </w:t>
            </w:r>
            <w:r w:rsidR="00A72D16">
              <w:rPr>
                <w:rFonts w:ascii="Arial" w:hAnsi="Arial" w:cs="Arial"/>
                <w:lang w:val="de-DE"/>
              </w:rPr>
              <w:t xml:space="preserve">einer </w:t>
            </w:r>
            <w:r w:rsidRPr="00A55FB3">
              <w:rPr>
                <w:rFonts w:ascii="Arial" w:hAnsi="Arial" w:cs="Arial"/>
                <w:lang w:val="de-DE"/>
              </w:rPr>
              <w:t>Zweitsprache (Englisch oder Französisch) sowie mindestens 4,5 in Deutsch und mindestens 4,0 in Englisch und in Französisch.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940285">
              <w:rPr>
                <w:rFonts w:ascii="Arial" w:hAnsi="Arial" w:cs="Arial"/>
                <w:vertAlign w:val="superscript"/>
                <w:lang w:val="de-DE"/>
              </w:rPr>
              <w:t>2</w:t>
            </w:r>
            <w:r w:rsidR="00A72D16"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>Die Schulleitung entscheidet aufgrund zusätzlicher Abklärungen über die Aufnahme in eine Fachrichtung bei Schülerinnen und Schülern, die am Ende der 1. Klasse nach § 46 Abs. 1 der Schullaufbahnverordnung befördert werden, aber: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a)</w:t>
            </w:r>
            <w:r w:rsidR="00A72D16"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keine der in Abs. 1 genannten </w:t>
            </w:r>
            <w:r w:rsidR="00A72D16">
              <w:rPr>
                <w:rFonts w:ascii="Arial" w:hAnsi="Arial" w:cs="Arial"/>
                <w:lang w:val="de-DE"/>
              </w:rPr>
              <w:lastRenderedPageBreak/>
              <w:t>Zulassungskriterien e</w:t>
            </w:r>
            <w:r w:rsidRPr="00A55FB3">
              <w:rPr>
                <w:rFonts w:ascii="Arial" w:hAnsi="Arial" w:cs="Arial"/>
                <w:lang w:val="de-DE"/>
              </w:rPr>
              <w:t xml:space="preserve">rfüllen; </w:t>
            </w:r>
          </w:p>
          <w:p w:rsidR="00A55FB3" w:rsidRP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b)</w:t>
            </w:r>
            <w:r w:rsidR="00A72D16"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>die Zulassungskriterien für die gewünschte Fachrichtung Pädagogik um 0,1  Punkte nicht erreicht haben; oder</w:t>
            </w:r>
          </w:p>
          <w:p w:rsidR="00A55FB3" w:rsidRDefault="00A55FB3" w:rsidP="00A55FB3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c)</w:t>
            </w:r>
            <w:r w:rsidR="00A72D16"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die Zulassungskriterien für eine der gewünschten Fachrichtungen nach Abs. 1 nicht erreicht haben und das Nichterreichen auf einen </w:t>
            </w:r>
            <w:proofErr w:type="spellStart"/>
            <w:r w:rsidRPr="00A55FB3">
              <w:rPr>
                <w:rFonts w:ascii="Arial" w:hAnsi="Arial" w:cs="Arial"/>
                <w:lang w:val="de-DE"/>
              </w:rPr>
              <w:t>unregelmässigen</w:t>
            </w:r>
            <w:proofErr w:type="spellEnd"/>
            <w:r w:rsidRPr="00A55FB3">
              <w:rPr>
                <w:rFonts w:ascii="Arial" w:hAnsi="Arial" w:cs="Arial"/>
                <w:lang w:val="de-DE"/>
              </w:rPr>
              <w:t xml:space="preserve"> Bildungsgang oder einschneidende persönliche Umstände (§ 52 Abs. 1 SLV) zurückzuführen sind.</w:t>
            </w:r>
          </w:p>
          <w:p w:rsidR="00A55FB3" w:rsidRDefault="00A55FB3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09" w:type="dxa"/>
          </w:tcPr>
          <w:p w:rsidR="00B708CC" w:rsidRDefault="00B708CC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7A438E" w:rsidRPr="00A55FB3" w:rsidRDefault="007A438E" w:rsidP="007A438E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c)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Fachrichtung </w:t>
            </w:r>
            <w:r w:rsidRPr="007A438E">
              <w:rPr>
                <w:rFonts w:ascii="Arial" w:hAnsi="Arial" w:cs="Arial"/>
                <w:b/>
                <w:u w:val="single"/>
                <w:lang w:val="de-DE"/>
              </w:rPr>
              <w:t>Musik und Theater</w:t>
            </w:r>
            <w:r w:rsidRPr="00A55FB3">
              <w:rPr>
                <w:rFonts w:ascii="Arial" w:hAnsi="Arial" w:cs="Arial"/>
                <w:lang w:val="de-DE"/>
              </w:rPr>
              <w:t>: Bestehen einer Eignungsabklärung, deren Modalitäten durch die Schulleitung geregelt werden;</w:t>
            </w: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E34F99" w:rsidRPr="00A55FB3" w:rsidRDefault="00E34F99" w:rsidP="00E34F99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f)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445A81">
              <w:rPr>
                <w:rFonts w:ascii="Arial" w:hAnsi="Arial" w:cs="Arial"/>
                <w:lang w:val="de-DE"/>
              </w:rPr>
              <w:t xml:space="preserve">Fachrichtung </w:t>
            </w:r>
            <w:r w:rsidRPr="00445A81">
              <w:rPr>
                <w:rFonts w:ascii="Arial" w:hAnsi="Arial" w:cs="Arial"/>
                <w:b/>
                <w:u w:val="single"/>
                <w:lang w:val="de-DE"/>
              </w:rPr>
              <w:t>Kommunikation und Information</w:t>
            </w:r>
            <w:r w:rsidRPr="00445A81">
              <w:rPr>
                <w:rFonts w:ascii="Arial" w:hAnsi="Arial" w:cs="Arial"/>
                <w:lang w:val="de-DE"/>
              </w:rPr>
              <w:t>: Notendurchschnitt</w:t>
            </w:r>
            <w:r w:rsidRPr="00A55FB3">
              <w:rPr>
                <w:rFonts w:ascii="Arial" w:hAnsi="Arial" w:cs="Arial"/>
                <w:lang w:val="de-DE"/>
              </w:rPr>
              <w:t xml:space="preserve"> von mindestens 4,75 aus den Fächern Deutsch und </w:t>
            </w:r>
            <w:r>
              <w:rPr>
                <w:rFonts w:ascii="Arial" w:hAnsi="Arial" w:cs="Arial"/>
                <w:lang w:val="de-DE"/>
              </w:rPr>
              <w:t xml:space="preserve">einer </w:t>
            </w:r>
            <w:r w:rsidRPr="00A55FB3">
              <w:rPr>
                <w:rFonts w:ascii="Arial" w:hAnsi="Arial" w:cs="Arial"/>
                <w:lang w:val="de-DE"/>
              </w:rPr>
              <w:t>Zweitsprache (Englisch oder Französisch) sowie mindestens 4,5 in Deutsch und mindestens 4,0 in Englisch und in Französisch.</w:t>
            </w:r>
          </w:p>
          <w:p w:rsidR="00940285" w:rsidRPr="00A55FB3" w:rsidRDefault="00940285" w:rsidP="00940285">
            <w:pPr>
              <w:rPr>
                <w:rFonts w:ascii="Arial" w:hAnsi="Arial" w:cs="Arial"/>
                <w:lang w:val="de-DE"/>
              </w:rPr>
            </w:pPr>
            <w:r w:rsidRPr="00940285">
              <w:rPr>
                <w:rFonts w:ascii="Arial" w:hAnsi="Arial" w:cs="Arial"/>
                <w:vertAlign w:val="superscript"/>
                <w:lang w:val="de-DE"/>
              </w:rPr>
              <w:t>2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>Die Schulleitung entscheidet aufgrund zusätzlicher Abklärungen über die Aufnahme in eine Fachrichtung bei Schülerinnen und Schülern, die am Ende der 1. Klasse nach § 46 Abs. 1 der Schullaufbahnverordnung befördert werden, aber:</w:t>
            </w:r>
          </w:p>
          <w:p w:rsidR="00940285" w:rsidRPr="00A55FB3" w:rsidRDefault="00940285" w:rsidP="00940285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a)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keine der in Abs. 1 genannten </w:t>
            </w:r>
            <w:r>
              <w:rPr>
                <w:rFonts w:ascii="Arial" w:hAnsi="Arial" w:cs="Arial"/>
                <w:lang w:val="de-DE"/>
              </w:rPr>
              <w:t>Zulassungskriterien e</w:t>
            </w:r>
            <w:r w:rsidRPr="00A55FB3">
              <w:rPr>
                <w:rFonts w:ascii="Arial" w:hAnsi="Arial" w:cs="Arial"/>
                <w:lang w:val="de-DE"/>
              </w:rPr>
              <w:t xml:space="preserve">rfüllen; </w:t>
            </w:r>
          </w:p>
          <w:p w:rsidR="00940285" w:rsidRPr="00A55FB3" w:rsidRDefault="00940285" w:rsidP="00940285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lastRenderedPageBreak/>
              <w:t>b)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die Zulassungskriterien für die gewünschte Fachrichtung Pädagogik um 0,1  Punkte nicht erreicht haben; </w:t>
            </w:r>
            <w:r w:rsidRPr="007778E1">
              <w:rPr>
                <w:rFonts w:ascii="Arial" w:hAnsi="Arial" w:cs="Arial"/>
                <w:b/>
                <w:strike/>
                <w:lang w:val="de-DE"/>
              </w:rPr>
              <w:t>oder</w:t>
            </w:r>
          </w:p>
          <w:p w:rsidR="00940285" w:rsidRDefault="00940285" w:rsidP="00940285">
            <w:pPr>
              <w:rPr>
                <w:rFonts w:ascii="Arial" w:hAnsi="Arial" w:cs="Arial"/>
                <w:lang w:val="de-DE"/>
              </w:rPr>
            </w:pPr>
            <w:r w:rsidRPr="00A55FB3">
              <w:rPr>
                <w:rFonts w:ascii="Arial" w:hAnsi="Arial" w:cs="Arial"/>
                <w:lang w:val="de-DE"/>
              </w:rPr>
              <w:t>c)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A55FB3">
              <w:rPr>
                <w:rFonts w:ascii="Arial" w:hAnsi="Arial" w:cs="Arial"/>
                <w:lang w:val="de-DE"/>
              </w:rPr>
              <w:t xml:space="preserve">die Zulassungskriterien für eine der gewünschten Fachrichtungen nach Abs. 1 nicht erreicht haben und das Nichterreichen auf einen </w:t>
            </w:r>
            <w:proofErr w:type="spellStart"/>
            <w:r w:rsidRPr="00A55FB3">
              <w:rPr>
                <w:rFonts w:ascii="Arial" w:hAnsi="Arial" w:cs="Arial"/>
                <w:lang w:val="de-DE"/>
              </w:rPr>
              <w:t>unregelmässigen</w:t>
            </w:r>
            <w:proofErr w:type="spellEnd"/>
            <w:r w:rsidRPr="00A55FB3">
              <w:rPr>
                <w:rFonts w:ascii="Arial" w:hAnsi="Arial" w:cs="Arial"/>
                <w:lang w:val="de-DE"/>
              </w:rPr>
              <w:t xml:space="preserve"> Bildungsgang oder einschneidende persönliche Umstände (§ 52 </w:t>
            </w:r>
            <w:r w:rsidR="007778E1">
              <w:rPr>
                <w:rFonts w:ascii="Arial" w:hAnsi="Arial" w:cs="Arial"/>
                <w:lang w:val="de-DE"/>
              </w:rPr>
              <w:t xml:space="preserve">Abs. 1 SLV) zurückzuführen sind; </w:t>
            </w:r>
            <w:r w:rsidR="007778E1" w:rsidRPr="007778E1">
              <w:rPr>
                <w:rFonts w:ascii="Arial" w:hAnsi="Arial" w:cs="Arial"/>
                <w:b/>
                <w:u w:val="single"/>
                <w:lang w:val="de-DE"/>
              </w:rPr>
              <w:t>oder</w:t>
            </w:r>
          </w:p>
          <w:p w:rsidR="00940285" w:rsidRPr="00940285" w:rsidRDefault="00940285">
            <w:pPr>
              <w:rPr>
                <w:rFonts w:ascii="Arial" w:hAnsi="Arial" w:cs="Arial"/>
                <w:b/>
                <w:u w:val="single"/>
                <w:lang w:val="de-DE"/>
              </w:rPr>
            </w:pPr>
            <w:r w:rsidRPr="00940285">
              <w:rPr>
                <w:rFonts w:ascii="Arial" w:hAnsi="Arial" w:cs="Arial"/>
                <w:b/>
                <w:u w:val="single"/>
                <w:lang w:val="de-DE"/>
              </w:rPr>
              <w:t xml:space="preserve">d) im 1. Schuljahr eine andere als </w:t>
            </w:r>
            <w:r>
              <w:rPr>
                <w:rFonts w:ascii="Arial" w:hAnsi="Arial" w:cs="Arial"/>
                <w:b/>
                <w:u w:val="single"/>
                <w:lang w:val="de-DE"/>
              </w:rPr>
              <w:t xml:space="preserve">die </w:t>
            </w:r>
            <w:r w:rsidRPr="00940285">
              <w:rPr>
                <w:rFonts w:ascii="Arial" w:hAnsi="Arial" w:cs="Arial"/>
                <w:b/>
                <w:u w:val="single"/>
                <w:lang w:val="de-DE"/>
              </w:rPr>
              <w:t xml:space="preserve">für die </w:t>
            </w:r>
            <w:r>
              <w:rPr>
                <w:rFonts w:ascii="Arial" w:hAnsi="Arial" w:cs="Arial"/>
                <w:b/>
                <w:u w:val="single"/>
                <w:lang w:val="de-DE"/>
              </w:rPr>
              <w:t xml:space="preserve">gewünschte </w:t>
            </w:r>
            <w:r w:rsidRPr="00940285">
              <w:rPr>
                <w:rFonts w:ascii="Arial" w:hAnsi="Arial" w:cs="Arial"/>
                <w:b/>
                <w:u w:val="single"/>
                <w:lang w:val="de-DE"/>
              </w:rPr>
              <w:t>Fachrichtung erforderliche Sprache gewählt haben.</w:t>
            </w: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7A438E" w:rsidRDefault="007A438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09" w:type="dxa"/>
          </w:tcPr>
          <w:p w:rsidR="00B708CC" w:rsidRDefault="00B708CC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940285" w:rsidRDefault="00824EF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Nach</w:t>
            </w:r>
            <w:r w:rsidR="00940285">
              <w:rPr>
                <w:rFonts w:ascii="Arial" w:hAnsi="Arial" w:cs="Arial"/>
                <w:lang w:val="de-DE"/>
              </w:rPr>
              <w:t xml:space="preserve"> de</w:t>
            </w:r>
            <w:r w:rsidR="00962ED4">
              <w:rPr>
                <w:rFonts w:ascii="Arial" w:hAnsi="Arial" w:cs="Arial"/>
                <w:lang w:val="de-DE"/>
              </w:rPr>
              <w:t xml:space="preserve">m neuen Reglement über die Anerkennung der Abschlüsse von Fachmittelschulen (AER) lautet das Berufsfeld neu „Musik und/oder Theater“. In der FMS Basel, wird unter der neuen Bezeichnung „Musik und Theater“ weiterhin auch Tanz unterrichtet. </w:t>
            </w: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824EF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Nach</w:t>
            </w:r>
            <w:r w:rsidR="00445A81">
              <w:rPr>
                <w:rFonts w:ascii="Arial" w:hAnsi="Arial" w:cs="Arial"/>
                <w:lang w:val="de-DE"/>
              </w:rPr>
              <w:t xml:space="preserve"> dem neuen Reglement über die Anerkennung der Abschlüsse von Fachmittelschulen (AER) lautet d</w:t>
            </w:r>
            <w:r w:rsidR="00FA4F89">
              <w:rPr>
                <w:rFonts w:ascii="Arial" w:hAnsi="Arial" w:cs="Arial"/>
                <w:lang w:val="de-DE"/>
              </w:rPr>
              <w:t>ie Fachrichtung</w:t>
            </w:r>
            <w:r w:rsidR="00445A81">
              <w:rPr>
                <w:rFonts w:ascii="Arial" w:hAnsi="Arial" w:cs="Arial"/>
                <w:lang w:val="de-DE"/>
              </w:rPr>
              <w:t xml:space="preserve"> neu „</w:t>
            </w:r>
            <w:r w:rsidR="00D74BB6">
              <w:rPr>
                <w:rFonts w:ascii="Arial" w:hAnsi="Arial" w:cs="Arial"/>
                <w:lang w:val="de-DE"/>
              </w:rPr>
              <w:t>Kommunikation und Information</w:t>
            </w:r>
            <w:r w:rsidR="00445A81">
              <w:rPr>
                <w:rFonts w:ascii="Arial" w:hAnsi="Arial" w:cs="Arial"/>
                <w:lang w:val="de-DE"/>
              </w:rPr>
              <w:t>“.</w:t>
            </w: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</w:p>
          <w:p w:rsidR="00940285" w:rsidRPr="00D74BB6" w:rsidRDefault="00777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dem neuen</w:t>
            </w:r>
            <w:r w:rsidR="009C61BE" w:rsidRPr="009C61BE">
              <w:rPr>
                <w:rFonts w:ascii="Arial" w:hAnsi="Arial" w:cs="Arial"/>
              </w:rPr>
              <w:t xml:space="preserve"> Rahmenlehrplan</w:t>
            </w:r>
            <w:r w:rsidR="009C61BE">
              <w:rPr>
                <w:rFonts w:ascii="Arial" w:hAnsi="Arial" w:cs="Arial"/>
              </w:rPr>
              <w:t xml:space="preserve"> für die Fachmittelschulen (RLP) vom 25. Oktober 2018 </w:t>
            </w:r>
            <w:r>
              <w:rPr>
                <w:rFonts w:ascii="Arial" w:hAnsi="Arial" w:cs="Arial"/>
              </w:rPr>
              <w:t>gelten</w:t>
            </w:r>
            <w:r w:rsidR="00FC6A35">
              <w:rPr>
                <w:rFonts w:ascii="Arial" w:hAnsi="Arial" w:cs="Arial"/>
              </w:rPr>
              <w:t xml:space="preserve"> neue Anforderungen an das Sprachniveau der Schülerinnen und Schüler. F</w:t>
            </w:r>
            <w:r w:rsidR="009C61BE" w:rsidRPr="009C61BE">
              <w:rPr>
                <w:rFonts w:ascii="Arial" w:hAnsi="Arial" w:cs="Arial"/>
              </w:rPr>
              <w:t xml:space="preserve">ür den </w:t>
            </w:r>
            <w:r w:rsidR="009C61BE">
              <w:rPr>
                <w:rFonts w:ascii="Arial" w:hAnsi="Arial" w:cs="Arial"/>
              </w:rPr>
              <w:t xml:space="preserve">FMS-Ausweis aller Berufsfelder </w:t>
            </w:r>
            <w:r w:rsidR="00FC6A35">
              <w:rPr>
                <w:rFonts w:ascii="Arial" w:hAnsi="Arial" w:cs="Arial"/>
              </w:rPr>
              <w:t xml:space="preserve">muss </w:t>
            </w:r>
            <w:r w:rsidR="009C61BE" w:rsidRPr="009C61BE">
              <w:rPr>
                <w:rFonts w:ascii="Arial" w:hAnsi="Arial" w:cs="Arial"/>
              </w:rPr>
              <w:t xml:space="preserve">in der zweiten bzw. dritten Landessprache oder in Englisch das Niveau B1 des Gemeinsamen Europäischen Referenzrahmens für Sprachen (GER) </w:t>
            </w:r>
            <w:r w:rsidR="00244892">
              <w:rPr>
                <w:rFonts w:ascii="Arial" w:hAnsi="Arial" w:cs="Arial"/>
              </w:rPr>
              <w:t>erreicht werden</w:t>
            </w:r>
            <w:r w:rsidR="009C61BE" w:rsidRPr="009C61BE">
              <w:rPr>
                <w:rFonts w:ascii="Arial" w:hAnsi="Arial" w:cs="Arial"/>
              </w:rPr>
              <w:t xml:space="preserve">. Für die Fachmaturität gilt als Richtziel das Niveau B2. </w:t>
            </w:r>
          </w:p>
          <w:p w:rsidR="00244892" w:rsidRPr="00962ED4" w:rsidRDefault="00244892" w:rsidP="00244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A</w:t>
            </w:r>
            <w:r w:rsidRPr="00962ED4">
              <w:rPr>
                <w:rFonts w:ascii="Arial" w:hAnsi="Arial" w:cs="Arial"/>
              </w:rPr>
              <w:t xml:space="preserve">n der FMS Basel </w:t>
            </w:r>
            <w:r>
              <w:rPr>
                <w:rFonts w:ascii="Arial" w:hAnsi="Arial" w:cs="Arial"/>
              </w:rPr>
              <w:t xml:space="preserve">besteht </w:t>
            </w:r>
            <w:r w:rsidRPr="00962ED4">
              <w:rPr>
                <w:rFonts w:ascii="Arial" w:hAnsi="Arial" w:cs="Arial"/>
              </w:rPr>
              <w:t>Italienisch als Alternative zu Französisch als zweiter Landessprache. Italienisch wird an der FMS Basel bisher aber erst ab dem 2. Schuljahr angeboten</w:t>
            </w:r>
            <w:r>
              <w:rPr>
                <w:rFonts w:ascii="Arial" w:hAnsi="Arial" w:cs="Arial"/>
              </w:rPr>
              <w:t xml:space="preserve">, weshalb in dieser Sprache </w:t>
            </w:r>
            <w:r w:rsidRPr="00962ED4">
              <w:rPr>
                <w:rFonts w:ascii="Arial" w:hAnsi="Arial" w:cs="Arial"/>
              </w:rPr>
              <w:t>bis zum FMS-Abschluss maximal das Niveau A2 erreicht werden</w:t>
            </w:r>
            <w:r>
              <w:rPr>
                <w:rFonts w:ascii="Arial" w:hAnsi="Arial" w:cs="Arial"/>
              </w:rPr>
              <w:t xml:space="preserve"> kann</w:t>
            </w:r>
            <w:r w:rsidRPr="00962ED4">
              <w:rPr>
                <w:rFonts w:ascii="Arial" w:hAnsi="Arial" w:cs="Arial"/>
              </w:rPr>
              <w:t>.</w:t>
            </w:r>
          </w:p>
          <w:p w:rsidR="00244892" w:rsidRPr="00244892" w:rsidRDefault="00244892">
            <w:pPr>
              <w:rPr>
                <w:rFonts w:ascii="Arial" w:hAnsi="Arial" w:cs="Arial"/>
              </w:rPr>
            </w:pPr>
          </w:p>
          <w:p w:rsidR="00940285" w:rsidRDefault="00940285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Neu </w:t>
            </w:r>
            <w:r w:rsidR="00244892">
              <w:rPr>
                <w:rFonts w:ascii="Arial" w:hAnsi="Arial" w:cs="Arial"/>
                <w:lang w:val="de-DE"/>
              </w:rPr>
              <w:t xml:space="preserve">wird deshalb auch Italienisch bereits ab dem 1. Schuljahr angeboten und </w:t>
            </w:r>
            <w:r>
              <w:rPr>
                <w:rFonts w:ascii="Arial" w:hAnsi="Arial" w:cs="Arial"/>
                <w:lang w:val="de-DE"/>
              </w:rPr>
              <w:t xml:space="preserve">die Schülerinnen und Schüler </w:t>
            </w:r>
            <w:r w:rsidR="009C61BE" w:rsidRPr="009C61BE">
              <w:rPr>
                <w:rFonts w:ascii="Arial" w:hAnsi="Arial" w:cs="Arial"/>
                <w:lang w:val="de-DE"/>
              </w:rPr>
              <w:t>müssen sich bereits mit ihrer Anmeldung an der FMS für eine der beiden Fremdsprachen entscheiden.</w:t>
            </w:r>
            <w:r w:rsidR="00244892">
              <w:rPr>
                <w:rFonts w:ascii="Arial" w:hAnsi="Arial" w:cs="Arial"/>
                <w:lang w:val="de-DE"/>
              </w:rPr>
              <w:t xml:space="preserve"> Da für die Zulassung zu einzelnen Berufsfeldern bestimmte Sprachen erforderlich sind (z.B. in der Fachrichtung Pädagogik das Fach </w:t>
            </w:r>
            <w:r w:rsidR="00244892">
              <w:rPr>
                <w:rFonts w:ascii="Arial" w:hAnsi="Arial" w:cs="Arial"/>
                <w:lang w:val="de-DE"/>
              </w:rPr>
              <w:lastRenderedPageBreak/>
              <w:t xml:space="preserve">Französisch, vgl. § </w:t>
            </w:r>
            <w:r w:rsidR="00FC6A35">
              <w:rPr>
                <w:rFonts w:ascii="Arial" w:hAnsi="Arial" w:cs="Arial"/>
                <w:lang w:val="de-DE"/>
              </w:rPr>
              <w:t xml:space="preserve">2 </w:t>
            </w:r>
            <w:r w:rsidR="00244892">
              <w:rPr>
                <w:rFonts w:ascii="Arial" w:hAnsi="Arial" w:cs="Arial"/>
                <w:lang w:val="de-DE"/>
              </w:rPr>
              <w:t>Ab</w:t>
            </w:r>
            <w:r w:rsidR="000C3062">
              <w:rPr>
                <w:rFonts w:ascii="Arial" w:hAnsi="Arial" w:cs="Arial"/>
                <w:lang w:val="de-DE"/>
              </w:rPr>
              <w:t xml:space="preserve">s. 1 </w:t>
            </w:r>
            <w:proofErr w:type="spellStart"/>
            <w:r w:rsidR="000C3062">
              <w:rPr>
                <w:rFonts w:ascii="Arial" w:hAnsi="Arial" w:cs="Arial"/>
                <w:lang w:val="de-DE"/>
              </w:rPr>
              <w:t>lit</w:t>
            </w:r>
            <w:proofErr w:type="spellEnd"/>
            <w:r w:rsidR="000C3062">
              <w:rPr>
                <w:rFonts w:ascii="Arial" w:hAnsi="Arial" w:cs="Arial"/>
                <w:lang w:val="de-DE"/>
              </w:rPr>
              <w:t xml:space="preserve">. a des Anhangs I SLV) </w:t>
            </w:r>
            <w:r w:rsidR="00FC6A35">
              <w:rPr>
                <w:rFonts w:ascii="Arial" w:hAnsi="Arial" w:cs="Arial"/>
                <w:lang w:val="de-DE"/>
              </w:rPr>
              <w:t>kann mit der Wahl</w:t>
            </w:r>
            <w:r w:rsidR="000C3062">
              <w:rPr>
                <w:rFonts w:ascii="Arial" w:hAnsi="Arial" w:cs="Arial"/>
                <w:lang w:val="de-DE"/>
              </w:rPr>
              <w:t xml:space="preserve"> der Fremdsprache auch </w:t>
            </w:r>
            <w:r w:rsidR="00FC6A35">
              <w:rPr>
                <w:rFonts w:ascii="Arial" w:hAnsi="Arial" w:cs="Arial"/>
                <w:lang w:val="de-DE"/>
              </w:rPr>
              <w:t>eine Einschränkung der Berufsfelder verbunden sein</w:t>
            </w:r>
            <w:r w:rsidR="000C3062">
              <w:rPr>
                <w:rFonts w:ascii="Arial" w:hAnsi="Arial" w:cs="Arial"/>
                <w:lang w:val="de-DE"/>
              </w:rPr>
              <w:t xml:space="preserve">. Die Schulleitung soll mit der neuen Regelung in Abs. 2 </w:t>
            </w:r>
            <w:proofErr w:type="spellStart"/>
            <w:r w:rsidR="000C3062">
              <w:rPr>
                <w:rFonts w:ascii="Arial" w:hAnsi="Arial" w:cs="Arial"/>
                <w:lang w:val="de-DE"/>
              </w:rPr>
              <w:t>lit</w:t>
            </w:r>
            <w:proofErr w:type="spellEnd"/>
            <w:r w:rsidR="000C3062">
              <w:rPr>
                <w:rFonts w:ascii="Arial" w:hAnsi="Arial" w:cs="Arial"/>
                <w:lang w:val="de-DE"/>
              </w:rPr>
              <w:t xml:space="preserve">. d die Möglichkeit erhalten, Schülerinnen und Schülern zu einem Berufsfeld </w:t>
            </w:r>
            <w:r w:rsidR="00FC6A35">
              <w:rPr>
                <w:rFonts w:ascii="Arial" w:hAnsi="Arial" w:cs="Arial"/>
                <w:lang w:val="de-DE"/>
              </w:rPr>
              <w:t>zuzulassen</w:t>
            </w:r>
            <w:r w:rsidR="000C3062">
              <w:rPr>
                <w:rFonts w:ascii="Arial" w:hAnsi="Arial" w:cs="Arial"/>
                <w:lang w:val="de-DE"/>
              </w:rPr>
              <w:t>, auch wenn sie nicht die für dieses Berufsfeld notwendige Sprachwahl getroffen haben. Die Schulleitung wird in der Praxis die Schülerinnen und Schüler zum Berufsfeld zulassen und den Wechsel d</w:t>
            </w:r>
            <w:r w:rsidR="00FC6A35">
              <w:rPr>
                <w:rFonts w:ascii="Arial" w:hAnsi="Arial" w:cs="Arial"/>
                <w:lang w:val="de-DE"/>
              </w:rPr>
              <w:t>er Sprache ermöglichen, wenn die Schülerinnen und Schüler</w:t>
            </w:r>
            <w:r w:rsidR="000C3062">
              <w:rPr>
                <w:rFonts w:ascii="Arial" w:hAnsi="Arial" w:cs="Arial"/>
                <w:lang w:val="de-DE"/>
              </w:rPr>
              <w:t xml:space="preserve"> ein Sprachzertifikat vorweisen können, welches der </w:t>
            </w:r>
            <w:r w:rsidR="00FC6A35">
              <w:rPr>
                <w:rFonts w:ascii="Arial" w:hAnsi="Arial" w:cs="Arial"/>
                <w:lang w:val="de-DE"/>
              </w:rPr>
              <w:t xml:space="preserve">für das Berufsfeld </w:t>
            </w:r>
            <w:r w:rsidR="000C3062">
              <w:rPr>
                <w:rFonts w:ascii="Arial" w:hAnsi="Arial" w:cs="Arial"/>
                <w:lang w:val="de-DE"/>
              </w:rPr>
              <w:t xml:space="preserve">erforderlichen </w:t>
            </w:r>
            <w:r w:rsidR="00FC6A35">
              <w:rPr>
                <w:rFonts w:ascii="Arial" w:hAnsi="Arial" w:cs="Arial"/>
                <w:lang w:val="de-DE"/>
              </w:rPr>
              <w:t>Sprachn</w:t>
            </w:r>
            <w:r w:rsidR="000C3062">
              <w:rPr>
                <w:rFonts w:ascii="Arial" w:hAnsi="Arial" w:cs="Arial"/>
                <w:lang w:val="de-DE"/>
              </w:rPr>
              <w:t>ote entspricht.</w:t>
            </w:r>
          </w:p>
          <w:p w:rsidR="00962ED4" w:rsidRDefault="00962ED4">
            <w:pPr>
              <w:rPr>
                <w:rFonts w:ascii="Arial" w:hAnsi="Arial" w:cs="Arial"/>
                <w:lang w:val="de-DE"/>
              </w:rPr>
            </w:pPr>
          </w:p>
          <w:p w:rsidR="00940285" w:rsidRPr="007778E1" w:rsidRDefault="00940285" w:rsidP="007778E1">
            <w:pPr>
              <w:rPr>
                <w:rFonts w:ascii="Arial" w:hAnsi="Arial" w:cs="Arial"/>
                <w:lang w:val="de-DE"/>
              </w:rPr>
            </w:pPr>
          </w:p>
        </w:tc>
      </w:tr>
      <w:tr w:rsidR="00F21690" w:rsidTr="00B708CC">
        <w:tc>
          <w:tcPr>
            <w:tcW w:w="4559" w:type="dxa"/>
          </w:tcPr>
          <w:p w:rsidR="00F21690" w:rsidRDefault="00F21690">
            <w:pPr>
              <w:rPr>
                <w:rFonts w:ascii="Arial" w:hAnsi="Arial" w:cs="Arial"/>
                <w:lang w:val="de-DE"/>
              </w:rPr>
            </w:pPr>
          </w:p>
          <w:p w:rsidR="00F21690" w:rsidRDefault="00F21690">
            <w:pPr>
              <w:rPr>
                <w:rFonts w:ascii="Arial" w:hAnsi="Arial" w:cs="Arial"/>
                <w:lang w:val="de-DE"/>
              </w:rPr>
            </w:pPr>
          </w:p>
          <w:p w:rsidR="00F21690" w:rsidRDefault="00F21690">
            <w:pPr>
              <w:rPr>
                <w:rFonts w:ascii="Arial" w:hAnsi="Arial" w:cs="Arial"/>
                <w:lang w:val="de-DE"/>
              </w:rPr>
            </w:pPr>
          </w:p>
          <w:p w:rsidR="00F21690" w:rsidRDefault="00F21690">
            <w:pPr>
              <w:rPr>
                <w:rFonts w:ascii="Arial" w:hAnsi="Arial" w:cs="Arial"/>
                <w:lang w:val="de-DE"/>
              </w:rPr>
            </w:pPr>
          </w:p>
          <w:p w:rsidR="00F21690" w:rsidRDefault="00F2169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09" w:type="dxa"/>
          </w:tcPr>
          <w:p w:rsidR="00F21690" w:rsidRDefault="00F21690">
            <w:pPr>
              <w:rPr>
                <w:rFonts w:ascii="Arial" w:hAnsi="Arial" w:cs="Arial"/>
                <w:lang w:val="de-DE"/>
              </w:rPr>
            </w:pPr>
          </w:p>
          <w:p w:rsidR="00F21690" w:rsidRPr="00B4336B" w:rsidRDefault="00F21690">
            <w:pPr>
              <w:rPr>
                <w:rFonts w:ascii="Arial" w:hAnsi="Arial" w:cs="Arial"/>
                <w:b/>
                <w:u w:val="single"/>
                <w:lang w:val="de-DE"/>
              </w:rPr>
            </w:pPr>
            <w:r w:rsidRPr="00F21690">
              <w:rPr>
                <w:rFonts w:ascii="Arial" w:hAnsi="Arial" w:cs="Arial"/>
                <w:b/>
                <w:u w:val="single"/>
                <w:lang w:val="de-DE"/>
              </w:rPr>
              <w:t xml:space="preserve">§ 3 </w:t>
            </w:r>
            <w:r w:rsidRPr="007778E1">
              <w:rPr>
                <w:rFonts w:ascii="Arial" w:hAnsi="Arial" w:cs="Arial"/>
                <w:b/>
                <w:i/>
                <w:u w:val="single"/>
                <w:lang w:val="de-DE"/>
              </w:rPr>
              <w:t>Wechsel der Fachrichtung</w:t>
            </w:r>
          </w:p>
          <w:p w:rsidR="00F21690" w:rsidRDefault="00F21690">
            <w:pPr>
              <w:rPr>
                <w:rFonts w:ascii="Arial" w:hAnsi="Arial" w:cs="Arial"/>
                <w:b/>
                <w:u w:val="single"/>
              </w:rPr>
            </w:pPr>
            <w:r w:rsidRPr="00B4336B">
              <w:rPr>
                <w:rFonts w:ascii="Arial" w:hAnsi="Arial" w:cs="Arial"/>
                <w:b/>
                <w:u w:val="single"/>
                <w:vertAlign w:val="superscript"/>
              </w:rPr>
              <w:t>1</w:t>
            </w:r>
            <w:r w:rsidRPr="00B4336B">
              <w:rPr>
                <w:rFonts w:ascii="Arial" w:hAnsi="Arial" w:cs="Arial"/>
                <w:b/>
                <w:u w:val="single"/>
              </w:rPr>
              <w:t xml:space="preserve"> Ein Wechsel der Fachrichtung ist </w:t>
            </w:r>
            <w:r w:rsidR="007778E1">
              <w:rPr>
                <w:rFonts w:ascii="Arial" w:hAnsi="Arial" w:cs="Arial"/>
                <w:b/>
                <w:u w:val="single"/>
              </w:rPr>
              <w:t>auf schriftliches Gesuch hin in begr</w:t>
            </w:r>
            <w:r w:rsidRPr="00B4336B">
              <w:rPr>
                <w:rFonts w:ascii="Arial" w:hAnsi="Arial" w:cs="Arial"/>
                <w:b/>
                <w:u w:val="single"/>
              </w:rPr>
              <w:t>ündeten Ausnahmen</w:t>
            </w:r>
            <w:r w:rsidRPr="00F21690">
              <w:rPr>
                <w:rFonts w:ascii="Arial" w:hAnsi="Arial" w:cs="Arial"/>
                <w:b/>
                <w:u w:val="single"/>
              </w:rPr>
              <w:t xml:space="preserve"> </w:t>
            </w:r>
            <w:r w:rsidR="007778E1">
              <w:rPr>
                <w:rFonts w:ascii="Arial" w:hAnsi="Arial" w:cs="Arial"/>
                <w:b/>
                <w:u w:val="single"/>
              </w:rPr>
              <w:t xml:space="preserve">einmal </w:t>
            </w:r>
            <w:r w:rsidRPr="00F21690">
              <w:rPr>
                <w:rFonts w:ascii="Arial" w:hAnsi="Arial" w:cs="Arial"/>
                <w:b/>
                <w:u w:val="single"/>
              </w:rPr>
              <w:t xml:space="preserve">vor Beginn des </w:t>
            </w:r>
            <w:r w:rsidR="007778E1">
              <w:rPr>
                <w:rFonts w:ascii="Arial" w:hAnsi="Arial" w:cs="Arial"/>
                <w:b/>
                <w:u w:val="single"/>
              </w:rPr>
              <w:t>letzten Jahres der Fachmittelschulausbildung oder nach Erwerb des Fachmittelschulabschlusses im Hinblick auf die Erlangung des Fachmaturitätsabschlusses möglich</w:t>
            </w:r>
            <w:r w:rsidRPr="00F21690">
              <w:rPr>
                <w:rFonts w:ascii="Arial" w:hAnsi="Arial" w:cs="Arial"/>
                <w:b/>
                <w:u w:val="single"/>
              </w:rPr>
              <w:t xml:space="preserve">. </w:t>
            </w:r>
          </w:p>
          <w:p w:rsidR="00F21690" w:rsidRPr="00F21690" w:rsidRDefault="00F21690">
            <w:pPr>
              <w:rPr>
                <w:rFonts w:ascii="Arial" w:hAnsi="Arial" w:cs="Arial"/>
                <w:b/>
                <w:u w:val="single"/>
                <w:lang w:val="de-DE"/>
              </w:rPr>
            </w:pPr>
            <w:r w:rsidRPr="00F21690">
              <w:rPr>
                <w:rFonts w:ascii="Arial" w:hAnsi="Arial" w:cs="Arial"/>
                <w:b/>
                <w:u w:val="single"/>
                <w:vertAlign w:val="superscript"/>
              </w:rPr>
              <w:t>2</w:t>
            </w:r>
            <w:r w:rsidR="007778E1">
              <w:rPr>
                <w:rFonts w:ascii="Arial" w:hAnsi="Arial" w:cs="Arial"/>
                <w:b/>
                <w:u w:val="single"/>
                <w:vertAlign w:val="superscript"/>
              </w:rPr>
              <w:t xml:space="preserve"> </w:t>
            </w:r>
            <w:r w:rsidR="007778E1">
              <w:rPr>
                <w:rFonts w:ascii="Arial" w:hAnsi="Arial" w:cs="Arial"/>
                <w:b/>
                <w:u w:val="single"/>
              </w:rPr>
              <w:t>Das Rektorat entscheidet über einen Wechsel und legt die Modalitäten, nach denen die für die neue Fachrichtung vorausgesetzten, fehlenden Kompetenzen zu erwerben sind, fest.</w:t>
            </w:r>
          </w:p>
          <w:p w:rsidR="00F21690" w:rsidRDefault="00F21690">
            <w:pPr>
              <w:rPr>
                <w:rFonts w:ascii="Arial" w:hAnsi="Arial" w:cs="Arial"/>
                <w:lang w:val="de-DE"/>
              </w:rPr>
            </w:pPr>
          </w:p>
          <w:p w:rsidR="00F21690" w:rsidRDefault="00F21690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4809" w:type="dxa"/>
          </w:tcPr>
          <w:p w:rsidR="00F21690" w:rsidRDefault="00F21690">
            <w:pPr>
              <w:rPr>
                <w:rFonts w:ascii="Arial" w:hAnsi="Arial" w:cs="Arial"/>
                <w:lang w:val="de-DE"/>
              </w:rPr>
            </w:pPr>
          </w:p>
          <w:p w:rsidR="007F7249" w:rsidRDefault="007F7249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In Art. 4 des Anerkennungsreglements ist ein Wechsel der Fachrichtung nach </w:t>
            </w:r>
            <w:proofErr w:type="spellStart"/>
            <w:r>
              <w:rPr>
                <w:rFonts w:ascii="Arial" w:hAnsi="Arial" w:cs="Arial"/>
                <w:lang w:val="de-DE"/>
              </w:rPr>
              <w:t>Massgabe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der Bestimmungen der Trägerkantone möglich, sofern die fehlenden Kompetenzen kompensiert bzw. erworben werden. Bisher gab es im Kanton Basel-Stadt zum Wechsel  keine Bestimmungen. Dies soll nun mit dem neuen § 3 des Anhangs FMS erfolgen.</w:t>
            </w:r>
          </w:p>
          <w:p w:rsidR="007C1D6F" w:rsidRDefault="007C1D6F">
            <w:pPr>
              <w:rPr>
                <w:rFonts w:ascii="Arial" w:hAnsi="Arial" w:cs="Arial"/>
                <w:lang w:val="de-DE"/>
              </w:rPr>
            </w:pPr>
          </w:p>
          <w:p w:rsidR="007F7249" w:rsidRDefault="007F7249" w:rsidP="007778E1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B708CC" w:rsidRPr="00B708CC" w:rsidRDefault="00B708CC" w:rsidP="007778E1">
      <w:pPr>
        <w:rPr>
          <w:rFonts w:ascii="Arial" w:hAnsi="Arial" w:cs="Arial"/>
          <w:lang w:val="de-DE"/>
        </w:rPr>
      </w:pPr>
    </w:p>
    <w:sectPr w:rsidR="00B708CC" w:rsidRPr="00B708CC" w:rsidSect="00B708C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CD1"/>
    <w:multiLevelType w:val="hybridMultilevel"/>
    <w:tmpl w:val="F83E2A4C"/>
    <w:lvl w:ilvl="0" w:tplc="0AEECAE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3593"/>
    <w:multiLevelType w:val="hybridMultilevel"/>
    <w:tmpl w:val="6998802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32"/>
    <w:rsid w:val="000523BD"/>
    <w:rsid w:val="00083B7E"/>
    <w:rsid w:val="000C3062"/>
    <w:rsid w:val="000C464E"/>
    <w:rsid w:val="000C5B86"/>
    <w:rsid w:val="000E4116"/>
    <w:rsid w:val="00244892"/>
    <w:rsid w:val="0026383B"/>
    <w:rsid w:val="003834DB"/>
    <w:rsid w:val="003E34BB"/>
    <w:rsid w:val="0041389A"/>
    <w:rsid w:val="00445A81"/>
    <w:rsid w:val="0055318F"/>
    <w:rsid w:val="00631391"/>
    <w:rsid w:val="007778E1"/>
    <w:rsid w:val="007A438E"/>
    <w:rsid w:val="007C1D6F"/>
    <w:rsid w:val="007D0232"/>
    <w:rsid w:val="007F7249"/>
    <w:rsid w:val="00804A50"/>
    <w:rsid w:val="00824EFD"/>
    <w:rsid w:val="00932DC8"/>
    <w:rsid w:val="00940285"/>
    <w:rsid w:val="00962ED4"/>
    <w:rsid w:val="009C61BE"/>
    <w:rsid w:val="00A00307"/>
    <w:rsid w:val="00A01955"/>
    <w:rsid w:val="00A55FB3"/>
    <w:rsid w:val="00A72D16"/>
    <w:rsid w:val="00A97682"/>
    <w:rsid w:val="00B4336B"/>
    <w:rsid w:val="00B47825"/>
    <w:rsid w:val="00B63949"/>
    <w:rsid w:val="00B708CC"/>
    <w:rsid w:val="00C36FA4"/>
    <w:rsid w:val="00D02BB4"/>
    <w:rsid w:val="00D74BB6"/>
    <w:rsid w:val="00E34F99"/>
    <w:rsid w:val="00F21690"/>
    <w:rsid w:val="00FA4F89"/>
    <w:rsid w:val="00FC6A35"/>
    <w:rsid w:val="00FC6F80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0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5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0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8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6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01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1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24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70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4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89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58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63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8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0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52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2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6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83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33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22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0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7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56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9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1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70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4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3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6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40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7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4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73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06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6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56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23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4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15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2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28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7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9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2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89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5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4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80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0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0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9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40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8176A64A.dotm</Template>
  <TotalTime>0</TotalTime>
  <Pages>4</Pages>
  <Words>909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Freyberger</dc:creator>
  <cp:lastModifiedBy>Barbara Freyberger</cp:lastModifiedBy>
  <cp:revision>2</cp:revision>
  <dcterms:created xsi:type="dcterms:W3CDTF">2020-09-23T12:00:00Z</dcterms:created>
  <dcterms:modified xsi:type="dcterms:W3CDTF">2020-09-23T12:00:00Z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635604667</vt:i4>
  </property>
  <property fmtid="{D5CDD505-2E9C-101B-9397-08002B2CF9AE}" pid="3" name="_NewReviewCycle">
    <vt:lpwstr/>
  </property>
  <property fmtid="{D5CDD505-2E9C-101B-9397-08002B2CF9AE}" pid="4" name="_EmailSubject">
    <vt:lpwstr>Einladung zur Konsultation</vt:lpwstr>
  </property>
  <property fmtid="{D5CDD505-2E9C-101B-9397-08002B2CF9AE}" pid="5" name="_AuthorEmail">
    <vt:lpwstr>Pia.Englert@bs.ch</vt:lpwstr>
  </property>
  <property fmtid="{D5CDD505-2E9C-101B-9397-08002B2CF9AE}" pid="6" name="_AuthorEmailDisplayName">
    <vt:lpwstr>Englert, Pia</vt:lpwstr>
  </property>
</Properties>
</file>